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06" w:type="pct"/>
        <w:tblLook w:val="04A0" w:firstRow="1" w:lastRow="0" w:firstColumn="1" w:lastColumn="0" w:noHBand="0" w:noVBand="1"/>
      </w:tblPr>
      <w:tblGrid>
        <w:gridCol w:w="2222"/>
        <w:gridCol w:w="6381"/>
        <w:gridCol w:w="2246"/>
      </w:tblGrid>
      <w:tr w:rsidR="007A1E18" w:rsidTr="00B803DA">
        <w:trPr>
          <w:trHeight w:val="1884"/>
        </w:trPr>
        <w:tc>
          <w:tcPr>
            <w:tcW w:w="1024" w:type="pct"/>
            <w:vAlign w:val="center"/>
          </w:tcPr>
          <w:p w:rsidR="007A1E18" w:rsidRDefault="007A1E18" w:rsidP="00B803DA">
            <w:pPr>
              <w:tabs>
                <w:tab w:val="left" w:pos="2490"/>
              </w:tabs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47254ED0" wp14:editId="7D4D6A02">
                  <wp:extent cx="1148715" cy="1141095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1141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1" w:type="pct"/>
            <w:vAlign w:val="center"/>
          </w:tcPr>
          <w:p w:rsidR="007A1E18" w:rsidRPr="007B4D7F" w:rsidRDefault="007A1E18" w:rsidP="00B803DA">
            <w:pPr>
              <w:pStyle w:val="Intestazione"/>
              <w:tabs>
                <w:tab w:val="clear" w:pos="4819"/>
                <w:tab w:val="clear" w:pos="9638"/>
                <w:tab w:val="left" w:pos="8910"/>
              </w:tabs>
              <w:jc w:val="center"/>
              <w:rPr>
                <w:rFonts w:ascii="Edwardian Script ITC" w:hAnsi="Edwardian Script ITC"/>
                <w:b/>
                <w:color w:val="002060"/>
                <w:sz w:val="40"/>
                <w:szCs w:val="40"/>
              </w:rPr>
            </w:pPr>
            <w:r w:rsidRPr="007B4D7F">
              <w:rPr>
                <w:rFonts w:ascii="Edwardian Script ITC" w:hAnsi="Edwardian Script ITC"/>
                <w:b/>
                <w:color w:val="002060"/>
                <w:sz w:val="40"/>
                <w:szCs w:val="40"/>
              </w:rPr>
              <w:t>Regione Calabria</w:t>
            </w:r>
          </w:p>
          <w:p w:rsidR="007A1E18" w:rsidRDefault="007A1E18" w:rsidP="00B803DA">
            <w:pPr>
              <w:pStyle w:val="Intestazione"/>
              <w:jc w:val="center"/>
              <w:rPr>
                <w:rFonts w:ascii="Edwardian Script ITC" w:hAnsi="Edwardian Script ITC"/>
                <w:b/>
                <w:color w:val="002060"/>
                <w:sz w:val="40"/>
                <w:szCs w:val="40"/>
              </w:rPr>
            </w:pPr>
            <w:r w:rsidRPr="007B4D7F">
              <w:rPr>
                <w:rFonts w:ascii="Edwardian Script ITC" w:hAnsi="Edwardian Script ITC"/>
                <w:b/>
                <w:color w:val="002060"/>
                <w:sz w:val="40"/>
                <w:szCs w:val="40"/>
              </w:rPr>
              <w:t>Azienda Sanitaria Provinciale Cosenza</w:t>
            </w:r>
          </w:p>
          <w:p w:rsidR="007A1E18" w:rsidRDefault="007A1E18" w:rsidP="00B803DA">
            <w:pPr>
              <w:pStyle w:val="Intestazione"/>
              <w:jc w:val="center"/>
              <w:rPr>
                <w:rFonts w:ascii="Edwardian Script ITC" w:hAnsi="Edwardian Script ITC"/>
                <w:b/>
                <w:color w:val="002060"/>
                <w:sz w:val="40"/>
                <w:szCs w:val="40"/>
              </w:rPr>
            </w:pPr>
          </w:p>
          <w:p w:rsidR="007A1E18" w:rsidRPr="00557F39" w:rsidRDefault="007A1E18" w:rsidP="00B803DA">
            <w:pPr>
              <w:pStyle w:val="Intestazione"/>
              <w:jc w:val="center"/>
              <w:rPr>
                <w:rFonts w:ascii="Edwardian Script ITC" w:hAnsi="Edwardian Script ITC"/>
                <w:b/>
                <w:color w:val="002060"/>
                <w:sz w:val="20"/>
                <w:szCs w:val="20"/>
              </w:rPr>
            </w:pPr>
          </w:p>
          <w:p w:rsidR="007A1E18" w:rsidRPr="007B4D7F" w:rsidRDefault="007A1E18" w:rsidP="00B803DA">
            <w:pPr>
              <w:pStyle w:val="Intestazione"/>
              <w:jc w:val="center"/>
              <w:rPr>
                <w:rFonts w:ascii="Edwardian Script ITC" w:hAnsi="Edwardian Script ITC"/>
                <w:b/>
                <w:color w:val="002060"/>
                <w:sz w:val="16"/>
                <w:szCs w:val="16"/>
              </w:rPr>
            </w:pPr>
            <w:r w:rsidRPr="007B4D7F">
              <w:rPr>
                <w:rFonts w:ascii="Edwardian Script ITC" w:hAnsi="Edwardian Script ITC"/>
                <w:b/>
                <w:color w:val="002060"/>
                <w:sz w:val="16"/>
                <w:szCs w:val="16"/>
              </w:rPr>
              <w:t>___</w:t>
            </w:r>
            <w:r>
              <w:rPr>
                <w:rFonts w:ascii="Edwardian Script ITC" w:hAnsi="Edwardian Script ITC"/>
                <w:b/>
                <w:color w:val="002060"/>
                <w:sz w:val="16"/>
                <w:szCs w:val="16"/>
              </w:rPr>
              <w:t>_______________________________________________________________</w:t>
            </w:r>
            <w:r w:rsidRPr="007B4D7F">
              <w:rPr>
                <w:rFonts w:ascii="Edwardian Script ITC" w:hAnsi="Edwardian Script ITC"/>
                <w:b/>
                <w:color w:val="002060"/>
                <w:sz w:val="16"/>
                <w:szCs w:val="16"/>
              </w:rPr>
              <w:t>_____</w:t>
            </w:r>
          </w:p>
          <w:p w:rsidR="007A1E18" w:rsidRDefault="007A1E18" w:rsidP="00B803DA">
            <w:pPr>
              <w:pStyle w:val="Intestazione"/>
              <w:jc w:val="center"/>
            </w:pPr>
          </w:p>
        </w:tc>
        <w:tc>
          <w:tcPr>
            <w:tcW w:w="1035" w:type="pct"/>
            <w:vAlign w:val="center"/>
          </w:tcPr>
          <w:p w:rsidR="007A1E18" w:rsidRDefault="007A1E18" w:rsidP="00B803DA">
            <w:pPr>
              <w:tabs>
                <w:tab w:val="left" w:pos="2490"/>
              </w:tabs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1DE8D6E0" wp14:editId="08880481">
                  <wp:extent cx="1163320" cy="11049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77FE" w:rsidRPr="00557F39" w:rsidRDefault="00A777FE" w:rsidP="007A1E18">
      <w:pPr>
        <w:pStyle w:val="Nessunaspaziatura"/>
        <w:jc w:val="center"/>
        <w:rPr>
          <w:rFonts w:ascii="Garamond" w:hAnsi="Garamond"/>
          <w:sz w:val="24"/>
          <w:szCs w:val="24"/>
          <w:u w:val="single"/>
        </w:rPr>
      </w:pPr>
      <w:proofErr w:type="spellStart"/>
      <w:r w:rsidRPr="00557F39">
        <w:rPr>
          <w:rFonts w:ascii="Garamond" w:hAnsi="Garamond"/>
          <w:sz w:val="24"/>
          <w:szCs w:val="24"/>
          <w:u w:val="single"/>
        </w:rPr>
        <w:t>Inconferibilità</w:t>
      </w:r>
      <w:proofErr w:type="spellEnd"/>
      <w:r w:rsidRPr="00557F39">
        <w:rPr>
          <w:rFonts w:ascii="Garamond" w:hAnsi="Garamond"/>
          <w:sz w:val="24"/>
          <w:szCs w:val="24"/>
          <w:u w:val="single"/>
        </w:rPr>
        <w:t xml:space="preserve"> e Incompatibilità, ai sensi del D. </w:t>
      </w:r>
      <w:proofErr w:type="spellStart"/>
      <w:r w:rsidRPr="00557F39">
        <w:rPr>
          <w:rFonts w:ascii="Garamond" w:hAnsi="Garamond"/>
          <w:sz w:val="24"/>
          <w:szCs w:val="24"/>
          <w:u w:val="single"/>
        </w:rPr>
        <w:t>Lgs</w:t>
      </w:r>
      <w:proofErr w:type="spellEnd"/>
      <w:r w:rsidRPr="00557F39">
        <w:rPr>
          <w:rFonts w:ascii="Garamond" w:hAnsi="Garamond"/>
          <w:sz w:val="24"/>
          <w:szCs w:val="24"/>
          <w:u w:val="single"/>
        </w:rPr>
        <w:t>. n. 39/2013</w:t>
      </w:r>
    </w:p>
    <w:p w:rsidR="00A777FE" w:rsidRPr="004C1A96" w:rsidRDefault="00A777FE" w:rsidP="00A777FE">
      <w:pPr>
        <w:pStyle w:val="Nessunaspaziatura"/>
        <w:jc w:val="center"/>
        <w:rPr>
          <w:rFonts w:ascii="Times New Roman" w:hAnsi="Times New Roman"/>
        </w:rPr>
      </w:pPr>
    </w:p>
    <w:p w:rsidR="00A777FE" w:rsidRPr="00557F39" w:rsidRDefault="00A777FE" w:rsidP="00A777FE">
      <w:pPr>
        <w:pStyle w:val="Nessunaspaziatura"/>
        <w:jc w:val="center"/>
        <w:rPr>
          <w:rFonts w:ascii="Times New Roman" w:hAnsi="Times New Roman"/>
          <w:b/>
        </w:rPr>
      </w:pPr>
      <w:r w:rsidRPr="00557F39">
        <w:rPr>
          <w:rFonts w:ascii="Times New Roman" w:hAnsi="Times New Roman"/>
          <w:b/>
        </w:rPr>
        <w:t>DICHIARAZIONE SOSTITUTIVA DI CERTIFICAZIONE</w:t>
      </w:r>
    </w:p>
    <w:p w:rsidR="00A777FE" w:rsidRPr="004C1A96" w:rsidRDefault="00A777FE" w:rsidP="00A777FE">
      <w:pPr>
        <w:pStyle w:val="Nessunaspaziatura"/>
        <w:jc w:val="center"/>
        <w:rPr>
          <w:rFonts w:ascii="Times New Roman" w:hAnsi="Times New Roman"/>
        </w:rPr>
      </w:pPr>
    </w:p>
    <w:p w:rsidR="00A777FE" w:rsidRPr="00557F39" w:rsidRDefault="00A777FE" w:rsidP="00A777FE">
      <w:pPr>
        <w:pStyle w:val="Nessunaspaziatura"/>
        <w:jc w:val="center"/>
        <w:rPr>
          <w:rFonts w:ascii="Times New Roman" w:hAnsi="Times New Roman"/>
          <w:sz w:val="18"/>
          <w:szCs w:val="18"/>
        </w:rPr>
      </w:pPr>
      <w:r w:rsidRPr="00557F39">
        <w:rPr>
          <w:rFonts w:ascii="Times New Roman" w:hAnsi="Times New Roman"/>
          <w:sz w:val="18"/>
          <w:szCs w:val="18"/>
        </w:rPr>
        <w:t>(</w:t>
      </w:r>
      <w:proofErr w:type="gramStart"/>
      <w:r w:rsidRPr="00557F39">
        <w:rPr>
          <w:rFonts w:ascii="Times New Roman" w:hAnsi="Times New Roman"/>
          <w:sz w:val="18"/>
          <w:szCs w:val="18"/>
        </w:rPr>
        <w:t>sostitutiva</w:t>
      </w:r>
      <w:proofErr w:type="gramEnd"/>
      <w:r w:rsidRPr="00557F39">
        <w:rPr>
          <w:rFonts w:ascii="Times New Roman" w:hAnsi="Times New Roman"/>
          <w:sz w:val="18"/>
          <w:szCs w:val="18"/>
        </w:rPr>
        <w:t xml:space="preserve"> di certificazioni e atti di notorietà, ex artt. 46 e 47 del D.P.R. 28 dicembre 2000, n°445)</w:t>
      </w:r>
    </w:p>
    <w:p w:rsidR="00A777FE" w:rsidRDefault="00A777FE" w:rsidP="00A777FE">
      <w:pPr>
        <w:pStyle w:val="Nessunaspaziatura"/>
        <w:jc w:val="right"/>
        <w:rPr>
          <w:rFonts w:ascii="Times New Roman" w:hAnsi="Times New Roman"/>
          <w:sz w:val="24"/>
          <w:szCs w:val="24"/>
        </w:rPr>
      </w:pPr>
    </w:p>
    <w:p w:rsidR="00A777FE" w:rsidRDefault="00E410DD" w:rsidP="007A1E18">
      <w:pPr>
        <w:pStyle w:val="Nessunaspaziatura"/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>Al Sig. Direttore Generale</w:t>
      </w:r>
      <w:r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bookmarkStart w:id="0" w:name="_GoBack"/>
      <w:bookmarkEnd w:id="0"/>
      <w:r>
        <w:rPr>
          <w:rFonts w:ascii="Garamond" w:hAnsi="Garamond"/>
          <w:sz w:val="28"/>
          <w:szCs w:val="28"/>
        </w:rPr>
        <w:t>ASP Cosenza</w:t>
      </w:r>
    </w:p>
    <w:p w:rsidR="00A777FE" w:rsidRDefault="00A777FE" w:rsidP="007A1E18">
      <w:pPr>
        <w:pStyle w:val="Nessunaspaziatura"/>
        <w:spacing w:line="360" w:lineRule="auto"/>
        <w:jc w:val="both"/>
        <w:rPr>
          <w:rFonts w:ascii="Garamond" w:hAnsi="Garamond"/>
          <w:sz w:val="28"/>
          <w:szCs w:val="28"/>
        </w:rPr>
      </w:pPr>
    </w:p>
    <w:p w:rsidR="00A777FE" w:rsidRPr="007A1E18" w:rsidRDefault="00A777FE" w:rsidP="00A777FE">
      <w:pPr>
        <w:pStyle w:val="Nessunaspaziatura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Il/</w:t>
      </w:r>
      <w:r w:rsidRPr="008F0789">
        <w:rPr>
          <w:rFonts w:ascii="Times New Roman" w:hAnsi="Times New Roman"/>
          <w:sz w:val="24"/>
          <w:szCs w:val="24"/>
        </w:rPr>
        <w:t>La sottoscri</w:t>
      </w:r>
      <w:r>
        <w:rPr>
          <w:rFonts w:ascii="Times New Roman" w:hAnsi="Times New Roman"/>
          <w:sz w:val="24"/>
          <w:szCs w:val="24"/>
        </w:rPr>
        <w:t>tto/a</w:t>
      </w:r>
      <w:r w:rsidR="007A1E18">
        <w:rPr>
          <w:rFonts w:ascii="Times New Roman" w:hAnsi="Times New Roman"/>
          <w:sz w:val="24"/>
          <w:szCs w:val="24"/>
        </w:rPr>
        <w:t xml:space="preserve"> </w:t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0E6B9A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</w:p>
    <w:p w:rsidR="004C1A96" w:rsidRDefault="00A777FE" w:rsidP="00A777FE">
      <w:pPr>
        <w:pStyle w:val="Nessunaspaziatura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0789">
        <w:rPr>
          <w:rFonts w:ascii="Times New Roman" w:hAnsi="Times New Roman"/>
          <w:sz w:val="24"/>
          <w:szCs w:val="24"/>
        </w:rPr>
        <w:t>nato</w:t>
      </w:r>
      <w:proofErr w:type="gramEnd"/>
      <w:r w:rsidRPr="008F0789">
        <w:rPr>
          <w:rFonts w:ascii="Times New Roman" w:hAnsi="Times New Roman"/>
          <w:sz w:val="24"/>
          <w:szCs w:val="24"/>
        </w:rPr>
        <w:t xml:space="preserve">/a </w:t>
      </w:r>
      <w:proofErr w:type="spellStart"/>
      <w:r w:rsidRPr="008F0789">
        <w:rPr>
          <w:rFonts w:ascii="Times New Roman" w:hAnsi="Times New Roman"/>
          <w:sz w:val="24"/>
          <w:szCs w:val="24"/>
        </w:rPr>
        <w:t>a</w:t>
      </w:r>
      <w:proofErr w:type="spellEnd"/>
      <w:r w:rsidRPr="008F0789">
        <w:rPr>
          <w:rFonts w:ascii="Times New Roman" w:hAnsi="Times New Roman"/>
          <w:sz w:val="24"/>
          <w:szCs w:val="24"/>
        </w:rPr>
        <w:t xml:space="preserve"> </w:t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0E6B9A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Pr="008F0789">
        <w:rPr>
          <w:rFonts w:ascii="Times New Roman" w:hAnsi="Times New Roman"/>
          <w:sz w:val="24"/>
          <w:szCs w:val="24"/>
        </w:rPr>
        <w:t>il</w:t>
      </w:r>
      <w:r w:rsidR="007A1E18">
        <w:rPr>
          <w:rFonts w:ascii="Times New Roman" w:hAnsi="Times New Roman"/>
          <w:sz w:val="24"/>
          <w:szCs w:val="24"/>
        </w:rPr>
        <w:t xml:space="preserve"> </w:t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Pr="008F0789">
        <w:rPr>
          <w:rFonts w:ascii="Times New Roman" w:hAnsi="Times New Roman"/>
          <w:sz w:val="24"/>
          <w:szCs w:val="24"/>
        </w:rPr>
        <w:t xml:space="preserve"> </w:t>
      </w:r>
    </w:p>
    <w:p w:rsidR="004C1A96" w:rsidRDefault="004C1A96" w:rsidP="00A777FE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:rsidR="00A777FE" w:rsidRDefault="00A777FE" w:rsidP="00A777FE">
      <w:pPr>
        <w:pStyle w:val="Nessunaspaziatura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0789">
        <w:rPr>
          <w:rFonts w:ascii="Times New Roman" w:hAnsi="Times New Roman"/>
          <w:sz w:val="24"/>
          <w:szCs w:val="24"/>
        </w:rPr>
        <w:t>nella</w:t>
      </w:r>
      <w:proofErr w:type="gramEnd"/>
      <w:r w:rsidRPr="008F0789">
        <w:rPr>
          <w:rFonts w:ascii="Times New Roman" w:hAnsi="Times New Roman"/>
          <w:sz w:val="24"/>
          <w:szCs w:val="24"/>
        </w:rPr>
        <w:t xml:space="preserve"> sua qualità di Direttore/Responsabile della UO/</w:t>
      </w:r>
      <w:r>
        <w:rPr>
          <w:rFonts w:ascii="Times New Roman" w:hAnsi="Times New Roman"/>
          <w:sz w:val="24"/>
          <w:szCs w:val="24"/>
        </w:rPr>
        <w:t>UOC/</w:t>
      </w:r>
      <w:r w:rsidRPr="008F0789">
        <w:rPr>
          <w:rFonts w:ascii="Times New Roman" w:hAnsi="Times New Roman"/>
          <w:sz w:val="24"/>
          <w:szCs w:val="24"/>
        </w:rPr>
        <w:t>Ufficio/Servizio:</w:t>
      </w:r>
    </w:p>
    <w:p w:rsidR="007A1E18" w:rsidRPr="007A1E18" w:rsidRDefault="007A1E18" w:rsidP="00A777FE">
      <w:pPr>
        <w:pStyle w:val="Nessunaspaziatura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="000E6B9A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A777FE" w:rsidRPr="007A1E18" w:rsidRDefault="00A777FE" w:rsidP="00A777FE">
      <w:pPr>
        <w:pStyle w:val="Nessunaspaziatura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8F0789">
        <w:rPr>
          <w:rFonts w:ascii="Times New Roman" w:hAnsi="Times New Roman"/>
          <w:sz w:val="24"/>
          <w:szCs w:val="24"/>
        </w:rPr>
        <w:t>sede</w:t>
      </w:r>
      <w:proofErr w:type="gramEnd"/>
      <w:r>
        <w:rPr>
          <w:rFonts w:ascii="Times New Roman" w:hAnsi="Times New Roman"/>
          <w:sz w:val="24"/>
          <w:szCs w:val="24"/>
        </w:rPr>
        <w:t xml:space="preserve"> di</w:t>
      </w:r>
      <w:r w:rsidR="007A1E18">
        <w:rPr>
          <w:rFonts w:ascii="Times New Roman" w:hAnsi="Times New Roman"/>
          <w:sz w:val="24"/>
          <w:szCs w:val="24"/>
        </w:rPr>
        <w:t xml:space="preserve"> </w:t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0E6B9A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  <w:r w:rsidR="007A1E18">
        <w:rPr>
          <w:rFonts w:ascii="Times New Roman" w:hAnsi="Times New Roman"/>
          <w:sz w:val="24"/>
          <w:szCs w:val="24"/>
          <w:u w:val="single"/>
        </w:rPr>
        <w:tab/>
      </w:r>
    </w:p>
    <w:p w:rsidR="00A777FE" w:rsidRPr="008F0789" w:rsidRDefault="00A777FE" w:rsidP="00A777FE">
      <w:pPr>
        <w:pStyle w:val="Nessunaspaziatura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0789">
        <w:rPr>
          <w:rFonts w:ascii="Times New Roman" w:hAnsi="Times New Roman"/>
          <w:sz w:val="24"/>
          <w:szCs w:val="24"/>
        </w:rPr>
        <w:t>consapevole</w:t>
      </w:r>
      <w:proofErr w:type="gramEnd"/>
      <w:r w:rsidRPr="008F0789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>elle responsabilità civili, ammi</w:t>
      </w:r>
      <w:r w:rsidRPr="008F0789">
        <w:rPr>
          <w:rFonts w:ascii="Times New Roman" w:hAnsi="Times New Roman"/>
          <w:sz w:val="24"/>
          <w:szCs w:val="24"/>
        </w:rPr>
        <w:t>nistrative e penali, relative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789">
        <w:rPr>
          <w:rFonts w:ascii="Times New Roman" w:hAnsi="Times New Roman"/>
          <w:sz w:val="24"/>
          <w:szCs w:val="24"/>
        </w:rPr>
        <w:t>dichiarazioni false o mendaci, ai sensi dell'art. 76 DPR n. 445/2000,</w:t>
      </w:r>
    </w:p>
    <w:p w:rsidR="00A777FE" w:rsidRDefault="00A777FE" w:rsidP="00A777FE">
      <w:pPr>
        <w:pStyle w:val="Nessunaspaziatura"/>
        <w:jc w:val="center"/>
        <w:rPr>
          <w:rFonts w:ascii="Times New Roman" w:hAnsi="Times New Roman"/>
          <w:b/>
          <w:sz w:val="24"/>
          <w:szCs w:val="24"/>
        </w:rPr>
      </w:pPr>
    </w:p>
    <w:p w:rsidR="00A777FE" w:rsidRDefault="00A777FE" w:rsidP="00A777FE">
      <w:pPr>
        <w:pStyle w:val="Nessunaspaziatura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112F4">
        <w:rPr>
          <w:rFonts w:ascii="Times New Roman" w:hAnsi="Times New Roman"/>
          <w:b/>
          <w:sz w:val="24"/>
          <w:szCs w:val="24"/>
        </w:rPr>
        <w:t>dichiara</w:t>
      </w:r>
      <w:proofErr w:type="gramEnd"/>
    </w:p>
    <w:p w:rsidR="00A777FE" w:rsidRPr="00F112F4" w:rsidRDefault="00A777FE" w:rsidP="00A777FE">
      <w:pPr>
        <w:pStyle w:val="Nessunaspaziatura"/>
        <w:jc w:val="center"/>
        <w:rPr>
          <w:rFonts w:ascii="Times New Roman" w:hAnsi="Times New Roman"/>
          <w:b/>
          <w:sz w:val="24"/>
          <w:szCs w:val="24"/>
        </w:rPr>
      </w:pPr>
    </w:p>
    <w:p w:rsidR="00A777FE" w:rsidRPr="008F0789" w:rsidRDefault="00A777FE" w:rsidP="00A777FE">
      <w:pPr>
        <w:pStyle w:val="Nessunaspaziatura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0789">
        <w:rPr>
          <w:rFonts w:ascii="Times New Roman" w:hAnsi="Times New Roman"/>
          <w:sz w:val="24"/>
          <w:szCs w:val="24"/>
        </w:rPr>
        <w:t>di</w:t>
      </w:r>
      <w:proofErr w:type="gramEnd"/>
      <w:r w:rsidRPr="008F0789">
        <w:rPr>
          <w:rFonts w:ascii="Times New Roman" w:hAnsi="Times New Roman"/>
          <w:sz w:val="24"/>
          <w:szCs w:val="24"/>
        </w:rPr>
        <w:t xml:space="preserve"> non incorrere in alcuna delle cause di </w:t>
      </w:r>
      <w:proofErr w:type="spellStart"/>
      <w:r w:rsidRPr="008F0789">
        <w:rPr>
          <w:rFonts w:ascii="Times New Roman" w:hAnsi="Times New Roman"/>
          <w:sz w:val="24"/>
          <w:szCs w:val="24"/>
        </w:rPr>
        <w:t>inconferibilità</w:t>
      </w:r>
      <w:proofErr w:type="spellEnd"/>
      <w:r w:rsidRPr="008F0789">
        <w:rPr>
          <w:rFonts w:ascii="Times New Roman" w:hAnsi="Times New Roman"/>
          <w:sz w:val="24"/>
          <w:szCs w:val="24"/>
        </w:rPr>
        <w:t xml:space="preserve"> e incompatibilità di incarichi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789">
        <w:rPr>
          <w:rFonts w:ascii="Times New Roman" w:hAnsi="Times New Roman"/>
          <w:sz w:val="24"/>
          <w:szCs w:val="24"/>
        </w:rPr>
        <w:t>presso le pubbliche amministrazioni e presso gli enti privati in controllo pubblico,</w:t>
      </w:r>
      <w:r>
        <w:rPr>
          <w:rFonts w:ascii="Times New Roman" w:hAnsi="Times New Roman"/>
          <w:sz w:val="24"/>
          <w:szCs w:val="24"/>
        </w:rPr>
        <w:t xml:space="preserve"> previsti dal </w:t>
      </w:r>
      <w:proofErr w:type="spellStart"/>
      <w:r>
        <w:rPr>
          <w:rFonts w:ascii="Times New Roman" w:hAnsi="Times New Roman"/>
          <w:sz w:val="24"/>
          <w:szCs w:val="24"/>
        </w:rPr>
        <w:t>D.Lgs.</w:t>
      </w:r>
      <w:proofErr w:type="spellEnd"/>
      <w:r>
        <w:rPr>
          <w:rFonts w:ascii="Times New Roman" w:hAnsi="Times New Roman"/>
          <w:sz w:val="24"/>
          <w:szCs w:val="24"/>
        </w:rPr>
        <w:t xml:space="preserve"> n.</w:t>
      </w:r>
      <w:r w:rsidRPr="008F0789">
        <w:rPr>
          <w:rFonts w:ascii="Times New Roman" w:hAnsi="Times New Roman"/>
          <w:sz w:val="24"/>
          <w:szCs w:val="24"/>
        </w:rPr>
        <w:t>39/2013.</w:t>
      </w:r>
    </w:p>
    <w:p w:rsidR="00A777FE" w:rsidRDefault="00A777FE" w:rsidP="00A777FE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:rsidR="00A777FE" w:rsidRPr="007A1E18" w:rsidRDefault="007A1E18" w:rsidP="007A1E18">
      <w:pPr>
        <w:pStyle w:val="Nessunaspaziatura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proofErr w:type="gramStart"/>
      <w:r w:rsidR="00A777FE">
        <w:rPr>
          <w:rFonts w:ascii="Times New Roman" w:hAnsi="Times New Roman"/>
          <w:sz w:val="24"/>
          <w:szCs w:val="24"/>
        </w:rPr>
        <w:t>,l</w:t>
      </w:r>
      <w:r w:rsidR="00A777FE" w:rsidRPr="008F0789">
        <w:rPr>
          <w:rFonts w:ascii="Times New Roman" w:hAnsi="Times New Roman"/>
          <w:sz w:val="24"/>
          <w:szCs w:val="24"/>
        </w:rPr>
        <w:t>ì</w:t>
      </w:r>
      <w:proofErr w:type="gramEnd"/>
      <w:r w:rsidR="00A777FE" w:rsidRPr="008F07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7A1E18" w:rsidRDefault="007A1E18" w:rsidP="00A777FE">
      <w:pPr>
        <w:pStyle w:val="Nessunaspaziatura"/>
        <w:jc w:val="right"/>
        <w:rPr>
          <w:rFonts w:ascii="Times New Roman" w:hAnsi="Times New Roman"/>
          <w:sz w:val="24"/>
          <w:szCs w:val="24"/>
        </w:rPr>
      </w:pPr>
    </w:p>
    <w:p w:rsidR="00A777FE" w:rsidRDefault="00A777FE" w:rsidP="007A1E18">
      <w:pPr>
        <w:pStyle w:val="Nessunaspaziatura"/>
        <w:ind w:left="6372" w:firstLine="708"/>
        <w:jc w:val="both"/>
        <w:rPr>
          <w:rFonts w:ascii="Times New Roman" w:hAnsi="Times New Roman"/>
          <w:sz w:val="24"/>
          <w:szCs w:val="24"/>
        </w:rPr>
      </w:pPr>
      <w:r w:rsidRPr="008F0789">
        <w:rPr>
          <w:rFonts w:ascii="Times New Roman" w:hAnsi="Times New Roman"/>
          <w:sz w:val="24"/>
          <w:szCs w:val="24"/>
        </w:rPr>
        <w:t>In fede</w:t>
      </w:r>
    </w:p>
    <w:p w:rsidR="007A1E18" w:rsidRDefault="007A1E18" w:rsidP="00A777FE">
      <w:pPr>
        <w:pStyle w:val="Nessunaspaziatura"/>
        <w:jc w:val="right"/>
        <w:rPr>
          <w:rFonts w:ascii="Times New Roman" w:hAnsi="Times New Roman"/>
          <w:sz w:val="24"/>
          <w:szCs w:val="24"/>
        </w:rPr>
      </w:pPr>
    </w:p>
    <w:p w:rsidR="00A777FE" w:rsidRPr="00F112F4" w:rsidRDefault="00A777FE" w:rsidP="007A1E18">
      <w:pPr>
        <w:pStyle w:val="Nessunaspaziatura"/>
        <w:jc w:val="center"/>
        <w:rPr>
          <w:rFonts w:ascii="Times New Roman" w:hAnsi="Times New Roman"/>
          <w:sz w:val="18"/>
          <w:szCs w:val="18"/>
        </w:rPr>
      </w:pPr>
    </w:p>
    <w:p w:rsidR="00A777FE" w:rsidRDefault="00A777FE" w:rsidP="00A777FE">
      <w:pPr>
        <w:pStyle w:val="Nessunaspaziatura"/>
        <w:jc w:val="both"/>
        <w:rPr>
          <w:rFonts w:ascii="Times New Roman" w:hAnsi="Times New Roman"/>
          <w:sz w:val="18"/>
          <w:szCs w:val="18"/>
        </w:rPr>
      </w:pPr>
    </w:p>
    <w:p w:rsidR="00A777FE" w:rsidRDefault="00A777FE" w:rsidP="00A777FE">
      <w:pPr>
        <w:pStyle w:val="Nessunaspaziatura"/>
        <w:jc w:val="both"/>
        <w:rPr>
          <w:rFonts w:ascii="Times New Roman" w:hAnsi="Times New Roman"/>
          <w:sz w:val="18"/>
          <w:szCs w:val="18"/>
        </w:rPr>
      </w:pPr>
    </w:p>
    <w:p w:rsidR="00A777FE" w:rsidRDefault="00A777FE" w:rsidP="00A777FE">
      <w:pPr>
        <w:pStyle w:val="Nessunaspaziatura"/>
        <w:jc w:val="both"/>
        <w:rPr>
          <w:rFonts w:ascii="Times New Roman" w:hAnsi="Times New Roman"/>
          <w:sz w:val="18"/>
          <w:szCs w:val="18"/>
        </w:rPr>
      </w:pPr>
    </w:p>
    <w:p w:rsidR="00A777FE" w:rsidRDefault="00A777FE" w:rsidP="00A777FE">
      <w:pPr>
        <w:pStyle w:val="Nessunaspaziatura"/>
        <w:jc w:val="both"/>
        <w:rPr>
          <w:rFonts w:ascii="Times New Roman" w:hAnsi="Times New Roman"/>
          <w:sz w:val="16"/>
          <w:szCs w:val="16"/>
        </w:rPr>
      </w:pPr>
    </w:p>
    <w:p w:rsidR="00A777FE" w:rsidRDefault="00A777FE" w:rsidP="00A777FE">
      <w:pPr>
        <w:pStyle w:val="Nessunaspaziatura"/>
        <w:jc w:val="both"/>
        <w:rPr>
          <w:rFonts w:ascii="Times New Roman" w:hAnsi="Times New Roman"/>
          <w:sz w:val="16"/>
          <w:szCs w:val="16"/>
        </w:rPr>
      </w:pPr>
    </w:p>
    <w:p w:rsidR="00A777FE" w:rsidRDefault="00A777FE" w:rsidP="00A777FE">
      <w:pPr>
        <w:pStyle w:val="Nessunaspaziatura"/>
        <w:jc w:val="both"/>
        <w:rPr>
          <w:rFonts w:ascii="Times New Roman" w:hAnsi="Times New Roman"/>
          <w:sz w:val="16"/>
          <w:szCs w:val="16"/>
        </w:rPr>
      </w:pPr>
    </w:p>
    <w:p w:rsidR="00A777FE" w:rsidRDefault="00A777FE" w:rsidP="00A777FE">
      <w:pPr>
        <w:pStyle w:val="Nessunaspaziatura"/>
        <w:jc w:val="both"/>
        <w:rPr>
          <w:rFonts w:ascii="Times New Roman" w:hAnsi="Times New Roman"/>
          <w:sz w:val="16"/>
          <w:szCs w:val="16"/>
        </w:rPr>
      </w:pPr>
    </w:p>
    <w:p w:rsidR="00A777FE" w:rsidRDefault="00A777FE" w:rsidP="00A777FE">
      <w:pPr>
        <w:pStyle w:val="Nessunaspaziatura"/>
        <w:jc w:val="both"/>
        <w:rPr>
          <w:rFonts w:ascii="Times New Roman" w:hAnsi="Times New Roman"/>
          <w:sz w:val="16"/>
          <w:szCs w:val="16"/>
        </w:rPr>
      </w:pPr>
    </w:p>
    <w:p w:rsidR="00A777FE" w:rsidRPr="00F112F4" w:rsidRDefault="00A777FE" w:rsidP="00A777FE">
      <w:pPr>
        <w:pStyle w:val="Nessunaspaziatura"/>
        <w:jc w:val="both"/>
        <w:rPr>
          <w:rFonts w:ascii="Times New Roman" w:hAnsi="Times New Roman"/>
          <w:sz w:val="16"/>
          <w:szCs w:val="16"/>
        </w:rPr>
      </w:pPr>
      <w:r w:rsidRPr="00F112F4">
        <w:rPr>
          <w:rFonts w:ascii="Times New Roman" w:hAnsi="Times New Roman"/>
          <w:sz w:val="16"/>
          <w:szCs w:val="16"/>
        </w:rPr>
        <w:t xml:space="preserve">DPR n. 445/2000: </w:t>
      </w:r>
    </w:p>
    <w:p w:rsidR="00A777FE" w:rsidRPr="00F112F4" w:rsidRDefault="00A777FE" w:rsidP="00A777FE">
      <w:pPr>
        <w:pStyle w:val="Nessunaspaziatura"/>
        <w:jc w:val="both"/>
        <w:rPr>
          <w:rFonts w:ascii="Times New Roman" w:hAnsi="Times New Roman"/>
          <w:sz w:val="16"/>
          <w:szCs w:val="16"/>
        </w:rPr>
      </w:pPr>
      <w:r w:rsidRPr="00F112F4">
        <w:rPr>
          <w:rFonts w:ascii="Times New Roman" w:hAnsi="Times New Roman"/>
          <w:sz w:val="16"/>
          <w:szCs w:val="16"/>
        </w:rPr>
        <w:t xml:space="preserve">Ai sensi dell’art. 76 DPR n. 445/2000. </w:t>
      </w:r>
      <w:proofErr w:type="gramStart"/>
      <w:r w:rsidRPr="00F112F4">
        <w:rPr>
          <w:rFonts w:ascii="Times New Roman" w:hAnsi="Times New Roman"/>
          <w:sz w:val="16"/>
          <w:szCs w:val="16"/>
        </w:rPr>
        <w:t>le</w:t>
      </w:r>
      <w:proofErr w:type="gramEnd"/>
      <w:r w:rsidRPr="00F112F4">
        <w:rPr>
          <w:rFonts w:ascii="Times New Roman" w:hAnsi="Times New Roman"/>
          <w:sz w:val="16"/>
          <w:szCs w:val="16"/>
        </w:rPr>
        <w:t xml:space="preserve"> dichiarazioni mendaci, le falsità negli atti e l'uso di atti falsi. </w:t>
      </w:r>
      <w:proofErr w:type="gramStart"/>
      <w:r w:rsidRPr="00F112F4">
        <w:rPr>
          <w:rFonts w:ascii="Times New Roman" w:hAnsi="Times New Roman"/>
          <w:sz w:val="16"/>
          <w:szCs w:val="16"/>
        </w:rPr>
        <w:t>sono</w:t>
      </w:r>
      <w:proofErr w:type="gramEnd"/>
      <w:r w:rsidRPr="00F112F4">
        <w:rPr>
          <w:rFonts w:ascii="Times New Roman" w:hAnsi="Times New Roman"/>
          <w:sz w:val="16"/>
          <w:szCs w:val="16"/>
        </w:rPr>
        <w:t xml:space="preserve"> puniti ai sensi del Codice Penale e della vigente normativa in materia</w:t>
      </w:r>
    </w:p>
    <w:p w:rsidR="00A777FE" w:rsidRPr="00F112F4" w:rsidRDefault="00A777FE" w:rsidP="00A777FE">
      <w:pPr>
        <w:pStyle w:val="Nessunaspaziatura"/>
        <w:jc w:val="both"/>
        <w:rPr>
          <w:rFonts w:ascii="Times New Roman" w:hAnsi="Times New Roman"/>
          <w:sz w:val="16"/>
          <w:szCs w:val="16"/>
        </w:rPr>
      </w:pPr>
      <w:r w:rsidRPr="00F112F4">
        <w:rPr>
          <w:rFonts w:ascii="Times New Roman" w:hAnsi="Times New Roman"/>
          <w:sz w:val="16"/>
          <w:szCs w:val="16"/>
        </w:rPr>
        <w:t xml:space="preserve">Ai sensi dell'art. 75 DPR n. 445/2000. </w:t>
      </w:r>
      <w:proofErr w:type="gramStart"/>
      <w:r w:rsidRPr="00F112F4">
        <w:rPr>
          <w:rFonts w:ascii="Times New Roman" w:hAnsi="Times New Roman"/>
          <w:sz w:val="16"/>
          <w:szCs w:val="16"/>
        </w:rPr>
        <w:t>qualora</w:t>
      </w:r>
      <w:proofErr w:type="gramEnd"/>
      <w:r w:rsidRPr="00F112F4">
        <w:rPr>
          <w:rFonts w:ascii="Times New Roman" w:hAnsi="Times New Roman"/>
          <w:sz w:val="16"/>
          <w:szCs w:val="16"/>
        </w:rPr>
        <w:t xml:space="preserve"> a seguito di controllo emerga la non veridicità del contenuto della dichiarazione, il dichiarante decade dai benefici eventualmente prodotti dal provvedimento emanato sulla base della dichiarazione non veritiera.</w:t>
      </w:r>
    </w:p>
    <w:p w:rsidR="00A777FE" w:rsidRPr="00F112F4" w:rsidRDefault="00A777FE" w:rsidP="00A777FE">
      <w:pPr>
        <w:pStyle w:val="Nessunaspaziatura"/>
        <w:jc w:val="both"/>
        <w:rPr>
          <w:rFonts w:ascii="Times New Roman" w:hAnsi="Times New Roman"/>
          <w:sz w:val="16"/>
          <w:szCs w:val="16"/>
        </w:rPr>
      </w:pPr>
      <w:r w:rsidRPr="00F112F4">
        <w:rPr>
          <w:rFonts w:ascii="Times New Roman" w:hAnsi="Times New Roman"/>
          <w:sz w:val="16"/>
          <w:szCs w:val="16"/>
        </w:rPr>
        <w:t xml:space="preserve">I dati forniti saranno trattati secondo le vigenti disposizioni di legge. </w:t>
      </w:r>
      <w:proofErr w:type="gramStart"/>
      <w:r w:rsidRPr="00F112F4">
        <w:rPr>
          <w:rFonts w:ascii="Times New Roman" w:hAnsi="Times New Roman"/>
          <w:sz w:val="16"/>
          <w:szCs w:val="16"/>
        </w:rPr>
        <w:t>per</w:t>
      </w:r>
      <w:proofErr w:type="gramEnd"/>
      <w:r w:rsidRPr="00F112F4">
        <w:rPr>
          <w:rFonts w:ascii="Times New Roman" w:hAnsi="Times New Roman"/>
          <w:sz w:val="16"/>
          <w:szCs w:val="16"/>
        </w:rPr>
        <w:t xml:space="preserve"> le sole finalità del procedimento per il quale sono richiesti ed utilizzati esclusivamente per tale scopo. Il rifiuto a fornire i dati personali richiesti comporterebbe l'impossibilità di procedere alla nomina ed alla sottoscrizione del relativo contratto</w:t>
      </w:r>
    </w:p>
    <w:sectPr w:rsidR="00A777FE" w:rsidRPr="00F112F4" w:rsidSect="00050339">
      <w:headerReference w:type="default" r:id="rId8"/>
      <w:footerReference w:type="default" r:id="rId9"/>
      <w:pgSz w:w="11906" w:h="16838" w:code="9"/>
      <w:pgMar w:top="567" w:right="851" w:bottom="567" w:left="851" w:header="113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D17" w:rsidRDefault="00202D17">
      <w:pPr>
        <w:spacing w:after="0" w:line="240" w:lineRule="auto"/>
      </w:pPr>
      <w:r>
        <w:separator/>
      </w:r>
    </w:p>
  </w:endnote>
  <w:endnote w:type="continuationSeparator" w:id="0">
    <w:p w:rsidR="00202D17" w:rsidRDefault="0020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607" w:rsidRDefault="00A777FE" w:rsidP="001E0240">
    <w:pPr>
      <w:pStyle w:val="Titolo2"/>
      <w:spacing w:before="0" w:after="0" w:line="160" w:lineRule="atLeast"/>
      <w:jc w:val="center"/>
    </w:pPr>
    <w:r w:rsidRPr="004448D1">
      <w:rPr>
        <w:rFonts w:ascii="Monotype Corsiva" w:hAnsi="Monotype Corsiva"/>
        <w:b w:val="0"/>
        <w:i w:val="0"/>
        <w:sz w:val="18"/>
        <w:szCs w:val="18"/>
      </w:rPr>
      <w:t xml:space="preserve">Ufficio Prevenzione della Corruzione e della Trasparenza – Tel/Fax 0983 517569 – Email: </w:t>
    </w:r>
    <w:r w:rsidRPr="001E0240">
      <w:rPr>
        <w:rFonts w:ascii="Monotype Corsiva" w:hAnsi="Monotype Corsiva"/>
        <w:sz w:val="18"/>
        <w:szCs w:val="18"/>
        <w:u w:val="single"/>
      </w:rPr>
      <w:t>prevenzionecorruzione</w:t>
    </w:r>
    <w:hyperlink r:id="rId1" w:history="1">
      <w:r w:rsidRPr="001E0240">
        <w:rPr>
          <w:rStyle w:val="Collegamentoipertestuale"/>
          <w:rFonts w:ascii="Monotype Corsiva" w:hAnsi="Monotype Corsiva"/>
          <w:sz w:val="18"/>
          <w:szCs w:val="18"/>
        </w:rPr>
        <w:t>@asp.cosenza.it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D17" w:rsidRDefault="00202D17">
      <w:pPr>
        <w:spacing w:after="0" w:line="240" w:lineRule="auto"/>
      </w:pPr>
      <w:r>
        <w:separator/>
      </w:r>
    </w:p>
  </w:footnote>
  <w:footnote w:type="continuationSeparator" w:id="0">
    <w:p w:rsidR="00202D17" w:rsidRDefault="00202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F57" w:rsidRDefault="00A777FE" w:rsidP="00FE7040">
    <w:pPr>
      <w:spacing w:after="0" w:line="360" w:lineRule="auto"/>
    </w:pPr>
    <w:r>
      <w:rPr>
        <w:b/>
        <w:color w:val="17365D"/>
        <w:sz w:val="32"/>
        <w:szCs w:val="32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7FE"/>
    <w:rsid w:val="00050339"/>
    <w:rsid w:val="000E6B9A"/>
    <w:rsid w:val="00202D17"/>
    <w:rsid w:val="004C1A96"/>
    <w:rsid w:val="00512A18"/>
    <w:rsid w:val="00557F39"/>
    <w:rsid w:val="005B3083"/>
    <w:rsid w:val="006D6189"/>
    <w:rsid w:val="007A1E18"/>
    <w:rsid w:val="00A777FE"/>
    <w:rsid w:val="00E4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DA782-B4D8-4551-AA7C-BABEC555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77FE"/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A777F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777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essunaspaziatura">
    <w:name w:val="No Spacing"/>
    <w:uiPriority w:val="1"/>
    <w:qFormat/>
    <w:rsid w:val="00A777FE"/>
    <w:pPr>
      <w:spacing w:after="0" w:line="240" w:lineRule="auto"/>
    </w:pPr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semiHidden/>
    <w:unhideWhenUsed/>
    <w:rsid w:val="00A777F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7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77FE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A1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1E1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rasparente@asp.cosenz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windows</Company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Ubaldo</cp:lastModifiedBy>
  <cp:revision>8</cp:revision>
  <dcterms:created xsi:type="dcterms:W3CDTF">2013-11-07T15:00:00Z</dcterms:created>
  <dcterms:modified xsi:type="dcterms:W3CDTF">2013-11-15T15:05:00Z</dcterms:modified>
</cp:coreProperties>
</file>